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DD8CF3" w14:textId="0DE5234D" w:rsidR="008D19C9" w:rsidRDefault="00F6009E">
      <w:pPr>
        <w:jc w:val="center"/>
        <w:outlineLvl w:val="0"/>
        <w:rPr>
          <w:rFonts w:asciiTheme="minorEastAsia" w:hAnsiTheme="minorEastAsia" w:cs="微软雅黑"/>
          <w:b/>
          <w:bCs/>
          <w:sz w:val="44"/>
          <w:szCs w:val="44"/>
        </w:rPr>
      </w:pPr>
      <w:r>
        <w:rPr>
          <w:rFonts w:hint="eastAsia"/>
          <w:noProof/>
        </w:rPr>
        <w:drawing>
          <wp:anchor distT="0" distB="0" distL="114935" distR="114935" simplePos="0" relativeHeight="251658240" behindDoc="1" locked="0" layoutInCell="1" allowOverlap="1" wp14:anchorId="54890846" wp14:editId="517890D2">
            <wp:simplePos x="0" y="0"/>
            <wp:positionH relativeFrom="column">
              <wp:posOffset>-1105437</wp:posOffset>
            </wp:positionH>
            <wp:positionV relativeFrom="paragraph">
              <wp:posOffset>-1028700</wp:posOffset>
            </wp:positionV>
            <wp:extent cx="7660256" cy="10802596"/>
            <wp:effectExtent l="0" t="0" r="0" b="5715"/>
            <wp:wrapNone/>
            <wp:docPr id="1" name="图片 1" descr="5afff21e0d5c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5afff21e0d5cf"/>
                    <pic:cNvPicPr>
                      <a:picLocks noChangeAspect="1"/>
                    </pic:cNvPicPr>
                  </pic:nvPicPr>
                  <pic:blipFill>
                    <a:blip r:embed="rId8"/>
                    <a:stretch>
                      <a:fillRect/>
                    </a:stretch>
                  </pic:blipFill>
                  <pic:spPr>
                    <a:xfrm>
                      <a:off x="0" y="0"/>
                      <a:ext cx="7660256" cy="10802596"/>
                    </a:xfrm>
                    <a:prstGeom prst="rect">
                      <a:avLst/>
                    </a:prstGeom>
                  </pic:spPr>
                </pic:pic>
              </a:graphicData>
            </a:graphic>
            <wp14:sizeRelH relativeFrom="margin">
              <wp14:pctWidth>0</wp14:pctWidth>
            </wp14:sizeRelH>
            <wp14:sizeRelV relativeFrom="margin">
              <wp14:pctHeight>0</wp14:pctHeight>
            </wp14:sizeRelV>
          </wp:anchor>
        </w:drawing>
      </w:r>
      <w:r w:rsidR="00511871">
        <w:rPr>
          <w:rFonts w:asciiTheme="minorEastAsia" w:hAnsiTheme="minorEastAsia" w:cs="微软雅黑" w:hint="eastAsia"/>
          <w:b/>
          <w:bCs/>
          <w:sz w:val="44"/>
          <w:szCs w:val="44"/>
        </w:rPr>
        <w:t>$</w:t>
      </w:r>
      <w:r w:rsidR="003F5FBF">
        <w:rPr>
          <w:rFonts w:asciiTheme="minorEastAsia" w:hAnsiTheme="minorEastAsia" w:cs="微软雅黑"/>
          <w:b/>
          <w:bCs/>
          <w:sz w:val="44"/>
          <w:szCs w:val="44"/>
        </w:rPr>
        <w:t>{</w:t>
      </w:r>
      <w:r w:rsidR="00F86841">
        <w:rPr>
          <w:rFonts w:asciiTheme="minorEastAsia" w:hAnsiTheme="minorEastAsia" w:cs="微软雅黑"/>
          <w:b/>
          <w:bCs/>
          <w:sz w:val="44"/>
          <w:szCs w:val="44"/>
        </w:rPr>
        <w:t>from_hospital</w:t>
      </w:r>
      <w:r w:rsidR="003F5FBF">
        <w:rPr>
          <w:rFonts w:asciiTheme="minorEastAsia" w:hAnsiTheme="minorEastAsia" w:cs="微软雅黑"/>
          <w:b/>
          <w:bCs/>
          <w:sz w:val="44"/>
          <w:szCs w:val="44"/>
        </w:rPr>
        <w:t>}</w:t>
      </w:r>
    </w:p>
    <w:p w14:paraId="0F750A8A" w14:textId="77777777" w:rsidR="008D19C9" w:rsidRDefault="00F6009E">
      <w:pPr>
        <w:spacing w:line="560" w:lineRule="exact"/>
        <w:jc w:val="center"/>
        <w:outlineLvl w:val="0"/>
        <w:rPr>
          <w:rFonts w:asciiTheme="minorEastAsia" w:hAnsiTheme="minorEastAsia" w:cs="微软雅黑"/>
          <w:b/>
          <w:bCs/>
          <w:sz w:val="44"/>
          <w:szCs w:val="44"/>
        </w:rPr>
      </w:pPr>
      <w:r>
        <w:rPr>
          <w:rFonts w:asciiTheme="minorEastAsia" w:hAnsiTheme="minorEastAsia" w:cs="微软雅黑" w:hint="eastAsia"/>
          <w:b/>
          <w:bCs/>
          <w:sz w:val="44"/>
          <w:szCs w:val="44"/>
        </w:rPr>
        <w:t>患者远程会诊知情同意书</w:t>
      </w:r>
    </w:p>
    <w:p w14:paraId="2FB973B9" w14:textId="1FBB669E" w:rsidR="008D19C9" w:rsidRPr="00DC553C" w:rsidRDefault="00912DA1" w:rsidP="00DC553C">
      <w:pPr>
        <w:tabs>
          <w:tab w:val="left" w:pos="6491"/>
        </w:tabs>
        <w:spacing w:line="560" w:lineRule="exact"/>
        <w:rPr>
          <w:rFonts w:ascii="宋体" w:eastAsia="宋体" w:hAnsi="宋体" w:cs="微软雅黑"/>
          <w:sz w:val="28"/>
          <w:szCs w:val="28"/>
        </w:rPr>
      </w:pPr>
      <w:r>
        <w:rPr>
          <w:rFonts w:ascii="宋体" w:eastAsia="宋体" w:hAnsi="宋体" w:cs="微软雅黑"/>
          <w:sz w:val="28"/>
          <w:szCs w:val="28"/>
        </w:rPr>
        <w:tab/>
      </w:r>
    </w:p>
    <w:tbl>
      <w:tblPr>
        <w:tblStyle w:val="af0"/>
        <w:tblW w:w="89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8"/>
        <w:gridCol w:w="2140"/>
        <w:gridCol w:w="515"/>
        <w:gridCol w:w="490"/>
        <w:gridCol w:w="1250"/>
        <w:gridCol w:w="916"/>
        <w:gridCol w:w="386"/>
        <w:gridCol w:w="2270"/>
      </w:tblGrid>
      <w:tr w:rsidR="00EB30ED" w14:paraId="066A741F" w14:textId="77777777" w:rsidTr="00AE1519">
        <w:tc>
          <w:tcPr>
            <w:tcW w:w="968" w:type="dxa"/>
          </w:tcPr>
          <w:p w14:paraId="082296ED" w14:textId="48E15285" w:rsidR="00EB30ED" w:rsidRDefault="00EB30ED" w:rsidP="00C86DB7">
            <w:pPr>
              <w:jc w:val="left"/>
              <w:rPr>
                <w:rFonts w:asciiTheme="minorEastAsia" w:hAnsiTheme="minorEastAsia"/>
              </w:rPr>
            </w:pPr>
            <w:r>
              <w:rPr>
                <w:rFonts w:asciiTheme="minorEastAsia" w:hAnsiTheme="minorEastAsia" w:hint="eastAsia"/>
              </w:rPr>
              <w:t>姓名：</w:t>
            </w:r>
          </w:p>
        </w:tc>
        <w:tc>
          <w:tcPr>
            <w:tcW w:w="2655" w:type="dxa"/>
            <w:gridSpan w:val="2"/>
          </w:tcPr>
          <w:p w14:paraId="7227ADA9" w14:textId="15218E91" w:rsidR="00EB30ED" w:rsidRDefault="00EB30ED">
            <w:pPr>
              <w:jc w:val="left"/>
              <w:rPr>
                <w:rFonts w:asciiTheme="minorEastAsia" w:hAnsiTheme="minorEastAsia"/>
              </w:rPr>
            </w:pPr>
            <w:r>
              <w:rPr>
                <w:rFonts w:asciiTheme="minorEastAsia" w:hAnsiTheme="minorEastAsia"/>
              </w:rPr>
              <w:t>${name}</w:t>
            </w:r>
          </w:p>
        </w:tc>
        <w:tc>
          <w:tcPr>
            <w:tcW w:w="2656" w:type="dxa"/>
            <w:gridSpan w:val="3"/>
          </w:tcPr>
          <w:p w14:paraId="773E16B7" w14:textId="68B8A23B" w:rsidR="00EB30ED" w:rsidRDefault="00EB30ED">
            <w:pPr>
              <w:jc w:val="left"/>
              <w:rPr>
                <w:rFonts w:asciiTheme="minorEastAsia" w:hAnsiTheme="minorEastAsia"/>
              </w:rPr>
            </w:pPr>
            <w:r>
              <w:rPr>
                <w:rFonts w:asciiTheme="minorEastAsia" w:hAnsiTheme="minorEastAsia" w:hint="eastAsia"/>
              </w:rPr>
              <w:t>科室</w:t>
            </w:r>
            <w:r w:rsidR="005F2D1A">
              <w:rPr>
                <w:rFonts w:asciiTheme="minorEastAsia" w:hAnsiTheme="minorEastAsia" w:hint="eastAsia"/>
              </w:rPr>
              <w:t>：</w:t>
            </w:r>
          </w:p>
        </w:tc>
        <w:tc>
          <w:tcPr>
            <w:tcW w:w="2656" w:type="dxa"/>
            <w:gridSpan w:val="2"/>
          </w:tcPr>
          <w:p w14:paraId="5BFCA59E" w14:textId="5445E924" w:rsidR="00EB30ED" w:rsidRDefault="00EB30ED">
            <w:pPr>
              <w:jc w:val="left"/>
              <w:rPr>
                <w:rFonts w:asciiTheme="minorEastAsia" w:hAnsiTheme="minorEastAsia"/>
              </w:rPr>
            </w:pPr>
            <w:r>
              <w:rPr>
                <w:rFonts w:asciiTheme="minorEastAsia" w:hAnsiTheme="minorEastAsia"/>
              </w:rPr>
              <w:t>${from_dept}</w:t>
            </w:r>
            <w:r w:rsidRPr="00231126">
              <w:rPr>
                <w:rFonts w:asciiTheme="minorEastAsia" w:hAnsiTheme="minorEastAsia"/>
              </w:rPr>
              <w:t xml:space="preserve">      </w:t>
            </w:r>
          </w:p>
        </w:tc>
      </w:tr>
      <w:tr w:rsidR="00EB30ED" w14:paraId="2532BE35" w14:textId="77777777" w:rsidTr="00AE1519">
        <w:trPr>
          <w:trHeight w:val="349"/>
        </w:trPr>
        <w:tc>
          <w:tcPr>
            <w:tcW w:w="968" w:type="dxa"/>
          </w:tcPr>
          <w:p w14:paraId="26BDF550" w14:textId="4713738A" w:rsidR="00EB30ED" w:rsidRDefault="00EB30ED" w:rsidP="00C86DB7">
            <w:pPr>
              <w:jc w:val="left"/>
              <w:rPr>
                <w:rFonts w:asciiTheme="minorEastAsia" w:hAnsiTheme="minorEastAsia"/>
              </w:rPr>
            </w:pPr>
            <w:r>
              <w:rPr>
                <w:rFonts w:asciiTheme="minorEastAsia" w:hAnsiTheme="minorEastAsia" w:hint="eastAsia"/>
              </w:rPr>
              <w:t>年龄：</w:t>
            </w:r>
            <w:r w:rsidRPr="00C86DB7">
              <w:rPr>
                <w:rFonts w:asciiTheme="minorEastAsia" w:hAnsiTheme="minorEastAsia"/>
              </w:rPr>
              <w:t xml:space="preserve">       </w:t>
            </w:r>
            <w:r>
              <w:rPr>
                <w:rFonts w:asciiTheme="minorEastAsia" w:hAnsiTheme="minorEastAsia"/>
                <w:u w:val="single"/>
              </w:rPr>
              <w:t xml:space="preserve">  </w:t>
            </w:r>
          </w:p>
        </w:tc>
        <w:tc>
          <w:tcPr>
            <w:tcW w:w="2140" w:type="dxa"/>
          </w:tcPr>
          <w:p w14:paraId="3CF574F2" w14:textId="14915B98" w:rsidR="00EB30ED" w:rsidRPr="00231126" w:rsidRDefault="00EB30ED" w:rsidP="00EC1F50">
            <w:pPr>
              <w:rPr>
                <w:rFonts w:asciiTheme="minorEastAsia" w:hAnsiTheme="minorEastAsia"/>
              </w:rPr>
            </w:pPr>
            <w:r>
              <w:rPr>
                <w:rFonts w:asciiTheme="minorEastAsia" w:hAnsiTheme="minorEastAsia"/>
              </w:rPr>
              <w:t>${age}</w:t>
            </w:r>
            <w:r w:rsidRPr="00231126">
              <w:rPr>
                <w:rFonts w:asciiTheme="minorEastAsia" w:hAnsiTheme="minorEastAsia"/>
              </w:rPr>
              <w:t xml:space="preserve">         </w:t>
            </w:r>
          </w:p>
        </w:tc>
        <w:tc>
          <w:tcPr>
            <w:tcW w:w="1005" w:type="dxa"/>
            <w:gridSpan w:val="2"/>
          </w:tcPr>
          <w:p w14:paraId="7BDFE460" w14:textId="23886C7B" w:rsidR="00EB30ED" w:rsidRDefault="00EB30ED" w:rsidP="00C86DB7">
            <w:pPr>
              <w:jc w:val="left"/>
              <w:rPr>
                <w:rFonts w:asciiTheme="minorEastAsia" w:hAnsiTheme="minorEastAsia"/>
              </w:rPr>
            </w:pPr>
            <w:r>
              <w:rPr>
                <w:rFonts w:asciiTheme="minorEastAsia" w:hAnsiTheme="minorEastAsia" w:hint="eastAsia"/>
              </w:rPr>
              <w:t>性别：</w:t>
            </w:r>
          </w:p>
        </w:tc>
        <w:tc>
          <w:tcPr>
            <w:tcW w:w="1250" w:type="dxa"/>
          </w:tcPr>
          <w:p w14:paraId="2F943DC9" w14:textId="2D8713AF" w:rsidR="00EB30ED" w:rsidRPr="00231126" w:rsidRDefault="00EB30ED" w:rsidP="00EC1F50">
            <w:pPr>
              <w:jc w:val="left"/>
              <w:rPr>
                <w:rFonts w:asciiTheme="minorEastAsia" w:hAnsiTheme="minorEastAsia"/>
              </w:rPr>
            </w:pPr>
            <w:r w:rsidRPr="00231126">
              <w:rPr>
                <w:rFonts w:asciiTheme="minorEastAsia" w:hAnsiTheme="minorEastAsia"/>
              </w:rPr>
              <w:t xml:space="preserve">${sex} </w:t>
            </w:r>
          </w:p>
        </w:tc>
        <w:tc>
          <w:tcPr>
            <w:tcW w:w="1302" w:type="dxa"/>
            <w:gridSpan w:val="2"/>
          </w:tcPr>
          <w:p w14:paraId="61230BE1" w14:textId="7647F9FA" w:rsidR="00EB30ED" w:rsidRPr="00F07F86" w:rsidRDefault="00EB30ED" w:rsidP="00F07F86">
            <w:pPr>
              <w:rPr>
                <w:rFonts w:asciiTheme="minorEastAsia" w:hAnsiTheme="minorEastAsia"/>
              </w:rPr>
            </w:pPr>
            <w:r w:rsidRPr="00F07F86">
              <w:rPr>
                <w:rFonts w:asciiTheme="minorEastAsia" w:hAnsiTheme="minorEastAsia" w:hint="eastAsia"/>
              </w:rPr>
              <w:t xml:space="preserve">联系电话：               </w:t>
            </w:r>
          </w:p>
        </w:tc>
        <w:tc>
          <w:tcPr>
            <w:tcW w:w="2270" w:type="dxa"/>
          </w:tcPr>
          <w:p w14:paraId="651301A3" w14:textId="195E908A" w:rsidR="00EB30ED" w:rsidRPr="00231126" w:rsidRDefault="00EB30ED" w:rsidP="00EC1F50">
            <w:pPr>
              <w:rPr>
                <w:rFonts w:asciiTheme="minorEastAsia" w:hAnsiTheme="minorEastAsia"/>
              </w:rPr>
            </w:pPr>
            <w:r w:rsidRPr="00231126">
              <w:rPr>
                <w:rFonts w:asciiTheme="minorEastAsia" w:hAnsiTheme="minorEastAsia"/>
              </w:rPr>
              <w:t>${mobile_number}</w:t>
            </w:r>
          </w:p>
        </w:tc>
      </w:tr>
      <w:tr w:rsidR="00EB30ED" w14:paraId="05757810" w14:textId="77777777" w:rsidTr="00AE1519">
        <w:trPr>
          <w:trHeight w:val="349"/>
        </w:trPr>
        <w:tc>
          <w:tcPr>
            <w:tcW w:w="4113" w:type="dxa"/>
            <w:gridSpan w:val="4"/>
          </w:tcPr>
          <w:p w14:paraId="68A1546D" w14:textId="189CC430" w:rsidR="00EB30ED" w:rsidRDefault="00EB30ED" w:rsidP="007E4C73">
            <w:pPr>
              <w:jc w:val="left"/>
              <w:rPr>
                <w:rFonts w:asciiTheme="minorEastAsia" w:hAnsiTheme="minorEastAsia"/>
              </w:rPr>
            </w:pPr>
            <w:r>
              <w:rPr>
                <w:rFonts w:asciiTheme="minorEastAsia" w:hAnsiTheme="minorEastAsia" w:hint="eastAsia"/>
              </w:rPr>
              <w:t>住院号：</w:t>
            </w:r>
          </w:p>
        </w:tc>
        <w:tc>
          <w:tcPr>
            <w:tcW w:w="4822" w:type="dxa"/>
            <w:gridSpan w:val="4"/>
          </w:tcPr>
          <w:p w14:paraId="3370B250" w14:textId="7D7ABC93" w:rsidR="00EB30ED" w:rsidRDefault="00EB30ED">
            <w:pPr>
              <w:jc w:val="left"/>
              <w:rPr>
                <w:rFonts w:asciiTheme="minorEastAsia" w:hAnsiTheme="minorEastAsia"/>
              </w:rPr>
            </w:pPr>
          </w:p>
        </w:tc>
      </w:tr>
      <w:tr w:rsidR="00EB30ED" w14:paraId="40B37BFB" w14:textId="77777777" w:rsidTr="00AE1519">
        <w:trPr>
          <w:trHeight w:val="349"/>
        </w:trPr>
        <w:tc>
          <w:tcPr>
            <w:tcW w:w="4113" w:type="dxa"/>
            <w:gridSpan w:val="4"/>
          </w:tcPr>
          <w:p w14:paraId="11390EC2" w14:textId="417C2B47" w:rsidR="00EB30ED" w:rsidRDefault="00EB30ED" w:rsidP="007E4C73">
            <w:pPr>
              <w:jc w:val="left"/>
              <w:rPr>
                <w:rFonts w:asciiTheme="minorEastAsia" w:hAnsiTheme="minorEastAsia"/>
              </w:rPr>
            </w:pPr>
            <w:r>
              <w:rPr>
                <w:rFonts w:asciiTheme="minorEastAsia" w:hAnsiTheme="minorEastAsia" w:hint="eastAsia"/>
              </w:rPr>
              <w:t>通讯地址：</w:t>
            </w:r>
          </w:p>
        </w:tc>
        <w:tc>
          <w:tcPr>
            <w:tcW w:w="4822" w:type="dxa"/>
            <w:gridSpan w:val="4"/>
          </w:tcPr>
          <w:p w14:paraId="7EE8B6A3" w14:textId="29C8A39A" w:rsidR="00EB30ED" w:rsidRDefault="00EB30ED">
            <w:pPr>
              <w:jc w:val="left"/>
              <w:rPr>
                <w:rFonts w:asciiTheme="minorEastAsia" w:hAnsiTheme="minorEastAsia"/>
                <w:noProof/>
              </w:rPr>
            </w:pPr>
          </w:p>
        </w:tc>
      </w:tr>
      <w:tr w:rsidR="00EB30ED" w14:paraId="08C0303F" w14:textId="77777777" w:rsidTr="00AE1519">
        <w:trPr>
          <w:trHeight w:val="265"/>
        </w:trPr>
        <w:tc>
          <w:tcPr>
            <w:tcW w:w="4113" w:type="dxa"/>
            <w:gridSpan w:val="4"/>
          </w:tcPr>
          <w:p w14:paraId="36E34277" w14:textId="72739B99" w:rsidR="00EB30ED" w:rsidRDefault="00EB30ED">
            <w:pPr>
              <w:jc w:val="left"/>
              <w:rPr>
                <w:rFonts w:asciiTheme="minorEastAsia" w:hAnsiTheme="minorEastAsia"/>
              </w:rPr>
            </w:pPr>
            <w:r>
              <w:rPr>
                <w:rFonts w:asciiTheme="minorEastAsia" w:hAnsiTheme="minorEastAsia" w:hint="eastAsia"/>
              </w:rPr>
              <w:t>目前诊断：</w:t>
            </w:r>
            <w:r w:rsidRPr="007E4C73">
              <w:rPr>
                <w:rFonts w:asciiTheme="minorEastAsia" w:hAnsiTheme="minorEastAsia" w:hint="eastAsia"/>
              </w:rPr>
              <w:t xml:space="preserve">         </w:t>
            </w:r>
            <w:r w:rsidRPr="007E4C73">
              <w:rPr>
                <w:rFonts w:asciiTheme="minorEastAsia" w:hAnsiTheme="minorEastAsia"/>
              </w:rPr>
              <w:t xml:space="preserve">                                                </w:t>
            </w:r>
            <w:r w:rsidRPr="007E4C73">
              <w:rPr>
                <w:rFonts w:asciiTheme="minorEastAsia" w:hAnsiTheme="minorEastAsia" w:hint="eastAsia"/>
              </w:rPr>
              <w:t xml:space="preserve">  </w:t>
            </w:r>
          </w:p>
        </w:tc>
        <w:tc>
          <w:tcPr>
            <w:tcW w:w="4822" w:type="dxa"/>
            <w:gridSpan w:val="4"/>
          </w:tcPr>
          <w:p w14:paraId="12A96CD0" w14:textId="024CC31E" w:rsidR="00EB30ED" w:rsidRDefault="00EB30ED">
            <w:pPr>
              <w:jc w:val="left"/>
              <w:rPr>
                <w:rFonts w:asciiTheme="minorEastAsia" w:hAnsiTheme="minorEastAsia"/>
              </w:rPr>
            </w:pPr>
            <w:r>
              <w:rPr>
                <w:rFonts w:asciiTheme="minorEastAsia" w:hAnsiTheme="minorEastAsia"/>
              </w:rPr>
              <w:t>${primary_diagno}</w:t>
            </w:r>
          </w:p>
        </w:tc>
      </w:tr>
    </w:tbl>
    <w:p w14:paraId="78995EB0" w14:textId="77777777" w:rsidR="008D19C9" w:rsidRDefault="008D19C9">
      <w:pPr>
        <w:jc w:val="left"/>
        <w:rPr>
          <w:rFonts w:asciiTheme="minorEastAsia" w:hAnsiTheme="minorEastAsia"/>
        </w:rPr>
      </w:pPr>
    </w:p>
    <w:p w14:paraId="2ED28804" w14:textId="77777777" w:rsidR="008D19C9" w:rsidRDefault="00F6009E">
      <w:pPr>
        <w:jc w:val="left"/>
        <w:rPr>
          <w:rFonts w:asciiTheme="minorEastAsia" w:hAnsiTheme="minorEastAsia"/>
        </w:rPr>
      </w:pPr>
      <w:r>
        <w:rPr>
          <w:rFonts w:asciiTheme="minorEastAsia" w:hAnsiTheme="minorEastAsia" w:hint="eastAsia"/>
        </w:rPr>
        <w:t>尊敬的患者（家属或委托人）：</w:t>
      </w:r>
    </w:p>
    <w:p w14:paraId="5DB8C184" w14:textId="34CADBC5" w:rsidR="008D19C9" w:rsidRDefault="00F6009E">
      <w:pPr>
        <w:ind w:firstLineChars="200" w:firstLine="480"/>
        <w:jc w:val="left"/>
        <w:rPr>
          <w:rFonts w:asciiTheme="minorEastAsia" w:hAnsiTheme="minorEastAsia"/>
        </w:rPr>
      </w:pPr>
      <w:r>
        <w:rPr>
          <w:rFonts w:asciiTheme="minorEastAsia" w:hAnsiTheme="minorEastAsia" w:hint="eastAsia"/>
        </w:rPr>
        <w:t>我们将应您（患者）的要求，向</w:t>
      </w:r>
      <w:r w:rsidR="00B2543D">
        <w:rPr>
          <w:rFonts w:asciiTheme="minorEastAsia" w:hAnsiTheme="minorEastAsia" w:hint="eastAsia"/>
        </w:rPr>
        <w:t>${from_hosp</w:t>
      </w:r>
      <w:r w:rsidR="00D3094F">
        <w:rPr>
          <w:rFonts w:asciiTheme="minorEastAsia" w:hAnsiTheme="minorEastAsia" w:hint="eastAsia"/>
        </w:rPr>
        <w:t>}</w:t>
      </w:r>
      <w:r>
        <w:rPr>
          <w:rFonts w:asciiTheme="minorEastAsia" w:hAnsiTheme="minorEastAsia" w:hint="eastAsia"/>
        </w:rPr>
        <w:t>医院远程医学中心申请远程会诊服务，对方将尽快联系、协调相应科室的专家对您的病情进行会诊，给予专业、精准的治疗建议，以节省您宝贵的时间和费用。依据国家相关规定，会诊申请方（医疗机构）需向患者及其家属详细告知并签署知情同意书。</w:t>
      </w:r>
    </w:p>
    <w:p w14:paraId="13E4CA69" w14:textId="77777777" w:rsidR="008D19C9" w:rsidRDefault="00F6009E">
      <w:pPr>
        <w:ind w:firstLineChars="200" w:firstLine="480"/>
        <w:rPr>
          <w:rFonts w:asciiTheme="minorEastAsia" w:hAnsiTheme="minorEastAsia"/>
        </w:rPr>
      </w:pPr>
      <w:r>
        <w:rPr>
          <w:rFonts w:asciiTheme="minorEastAsia" w:hAnsiTheme="minorEastAsia" w:hint="eastAsia"/>
        </w:rPr>
        <w:t>请认真阅读下述内容，您的签字即表示对下述内容的自愿接受。</w:t>
      </w:r>
    </w:p>
    <w:p w14:paraId="4B35CF5F" w14:textId="77777777" w:rsidR="008D19C9" w:rsidRDefault="008D19C9">
      <w:pPr>
        <w:rPr>
          <w:rFonts w:asciiTheme="minorEastAsia" w:hAnsiTheme="minorEastAsia"/>
        </w:rPr>
      </w:pPr>
    </w:p>
    <w:p w14:paraId="6A615650" w14:textId="77777777" w:rsidR="008D19C9" w:rsidRDefault="00F6009E">
      <w:pPr>
        <w:rPr>
          <w:rFonts w:asciiTheme="minorEastAsia" w:hAnsiTheme="minorEastAsia"/>
        </w:rPr>
      </w:pPr>
      <w:r>
        <w:rPr>
          <w:rFonts w:asciiTheme="minorEastAsia" w:hAnsiTheme="minorEastAsia" w:hint="eastAsia"/>
        </w:rPr>
        <w:t>注意事项：</w:t>
      </w:r>
    </w:p>
    <w:p w14:paraId="33391CFF" w14:textId="77777777" w:rsidR="008D19C9" w:rsidRDefault="00F6009E">
      <w:pPr>
        <w:pStyle w:val="af"/>
        <w:numPr>
          <w:ilvl w:val="0"/>
          <w:numId w:val="1"/>
        </w:numPr>
        <w:ind w:firstLineChars="0"/>
        <w:rPr>
          <w:rFonts w:asciiTheme="minorEastAsia" w:hAnsiTheme="minorEastAsia"/>
        </w:rPr>
      </w:pPr>
      <w:r>
        <w:rPr>
          <w:rFonts w:asciiTheme="minorEastAsia" w:hAnsiTheme="minorEastAsia" w:hint="eastAsia"/>
        </w:rPr>
        <w:t>院方主管医师会将与会诊相关的患者病历资料上传至远程会诊系统，作为专家会诊的参考资料。患者病历资料为远程会诊的重要依据，</w:t>
      </w:r>
      <w:r>
        <w:rPr>
          <w:rFonts w:asciiTheme="minorEastAsia" w:hAnsiTheme="minorEastAsia" w:hint="eastAsia"/>
          <w:b/>
        </w:rPr>
        <w:t>请全面、如实、准确地提供包括会诊对象的基本情况、以往诊治经过、各种检查资料及医学影像资料。</w:t>
      </w:r>
      <w:r>
        <w:rPr>
          <w:rFonts w:asciiTheme="minorEastAsia" w:hAnsiTheme="minorEastAsia" w:hint="eastAsia"/>
        </w:rPr>
        <w:t>如因病历资料提供不全面、不准确或隐瞒病情而导致专家诊疗意见不明确等，由此引发的所有相关问题及后果由患方自行承担。</w:t>
      </w:r>
    </w:p>
    <w:p w14:paraId="311A25A0" w14:textId="77777777" w:rsidR="008D19C9" w:rsidRDefault="00F6009E">
      <w:pPr>
        <w:pStyle w:val="af"/>
        <w:numPr>
          <w:ilvl w:val="0"/>
          <w:numId w:val="1"/>
        </w:numPr>
        <w:ind w:firstLineChars="0"/>
        <w:rPr>
          <w:rFonts w:asciiTheme="minorEastAsia" w:hAnsiTheme="minorEastAsia"/>
        </w:rPr>
      </w:pPr>
      <w:r>
        <w:rPr>
          <w:rFonts w:asciiTheme="minorEastAsia" w:hAnsiTheme="minorEastAsia" w:hint="eastAsia"/>
        </w:rPr>
        <w:t>我们将保护患者的个人隐私信息，匿名病历资料可能被用于医学相关统计及学术交流，以利于医学发展。</w:t>
      </w:r>
    </w:p>
    <w:p w14:paraId="53222D70" w14:textId="56C40027" w:rsidR="008D19C9" w:rsidRDefault="007234F4">
      <w:pPr>
        <w:pStyle w:val="af"/>
        <w:numPr>
          <w:ilvl w:val="0"/>
          <w:numId w:val="1"/>
        </w:numPr>
        <w:ind w:firstLineChars="0"/>
        <w:rPr>
          <w:rFonts w:asciiTheme="minorEastAsia" w:hAnsiTheme="minorEastAsia"/>
        </w:rPr>
      </w:pPr>
      <w:r>
        <w:rPr>
          <w:rFonts w:asciiTheme="minorEastAsia" w:hAnsiTheme="minorEastAsia"/>
          <w:color w:val="000000" w:themeColor="text1"/>
        </w:rPr>
        <w:t>${f_hosp}</w:t>
      </w:r>
      <w:r w:rsidR="00F6009E">
        <w:rPr>
          <w:rFonts w:asciiTheme="minorEastAsia" w:hAnsiTheme="minorEastAsia" w:hint="eastAsia"/>
          <w:color w:val="000000" w:themeColor="text1"/>
        </w:rPr>
        <w:t>医院远程医学中心在接受会诊请求后，如非点名专家，一般于48小时内为您确定专家和会诊时间。患者或家属尽量不要在会诊前随意更换专家。</w:t>
      </w:r>
      <w:r w:rsidR="00F6009E">
        <w:rPr>
          <w:rFonts w:asciiTheme="minorEastAsia" w:hAnsiTheme="minorEastAsia" w:hint="eastAsia"/>
        </w:rPr>
        <w:t>如患者要求点名专家会诊，预约时间可能超过48小时。若点名会诊专家因临时出差、出国、会议或其他原因无法按期会诊，远程中心将及时告知医生询问患者及家属是否需要更换其他专家。若患者及家属仍要坚持等待点名的专家时，在等待期间，患者出现病情加重、死亡等不可预见的意外情况，院方及</w:t>
      </w:r>
      <w:r w:rsidR="00A35D72">
        <w:rPr>
          <w:rFonts w:asciiTheme="minorEastAsia" w:hAnsiTheme="minorEastAsia"/>
          <w:color w:val="000000" w:themeColor="text1"/>
        </w:rPr>
        <w:t xml:space="preserve"> </w:t>
      </w:r>
      <w:r w:rsidR="00A35D72">
        <w:rPr>
          <w:rFonts w:asciiTheme="minorEastAsia" w:hAnsiTheme="minorEastAsia" w:hint="eastAsia"/>
          <w:color w:val="000000" w:themeColor="text1"/>
        </w:rPr>
        <w:t>${f_hosp</w:t>
      </w:r>
      <w:bookmarkStart w:id="0" w:name="_GoBack"/>
      <w:bookmarkEnd w:id="0"/>
      <w:r w:rsidR="00A35D72">
        <w:rPr>
          <w:rFonts w:asciiTheme="minorEastAsia" w:hAnsiTheme="minorEastAsia" w:hint="eastAsia"/>
          <w:color w:val="000000" w:themeColor="text1"/>
        </w:rPr>
        <w:t>}</w:t>
      </w:r>
      <w:r w:rsidR="00A35D72">
        <w:rPr>
          <w:rFonts w:asciiTheme="minorEastAsia" w:hAnsiTheme="minorEastAsia"/>
          <w:color w:val="000000" w:themeColor="text1"/>
        </w:rPr>
        <w:t xml:space="preserve"> </w:t>
      </w:r>
      <w:r w:rsidR="00F6009E">
        <w:rPr>
          <w:rFonts w:asciiTheme="minorEastAsia" w:hAnsiTheme="minorEastAsia"/>
        </w:rPr>
        <w:t>医院</w:t>
      </w:r>
      <w:r w:rsidR="00F6009E">
        <w:rPr>
          <w:rFonts w:asciiTheme="minorEastAsia" w:hAnsiTheme="minorEastAsia" w:hint="eastAsia"/>
        </w:rPr>
        <w:t>远程医学中心将不承担责任。</w:t>
      </w:r>
    </w:p>
    <w:p w14:paraId="6135F202" w14:textId="77777777" w:rsidR="008D19C9" w:rsidRDefault="00F6009E">
      <w:pPr>
        <w:pStyle w:val="af"/>
        <w:numPr>
          <w:ilvl w:val="0"/>
          <w:numId w:val="1"/>
        </w:numPr>
        <w:ind w:firstLineChars="0"/>
        <w:rPr>
          <w:rFonts w:asciiTheme="minorEastAsia" w:hAnsiTheme="minorEastAsia"/>
        </w:rPr>
      </w:pPr>
      <w:r>
        <w:rPr>
          <w:rFonts w:asciiTheme="minorEastAsia" w:hAnsiTheme="minorEastAsia" w:hint="eastAsia"/>
        </w:rPr>
        <w:t>患方授权院方科室院方负责联系远程会诊事宜，预约会诊时间，准备会诊资料。如因患方原因造成的会诊不能预期进行，</w:t>
      </w:r>
      <w:r w:rsidR="00727E8B">
        <w:rPr>
          <w:rFonts w:asciiTheme="minorEastAsia" w:hAnsiTheme="minorEastAsia" w:hint="eastAsia"/>
        </w:rPr>
        <w:t>由患方承担后果和可能产生的预期费用</w:t>
      </w:r>
      <w:r>
        <w:rPr>
          <w:rFonts w:asciiTheme="minorEastAsia" w:hAnsiTheme="minorEastAsia" w:hint="eastAsia"/>
        </w:rPr>
        <w:t>。</w:t>
      </w:r>
    </w:p>
    <w:p w14:paraId="6D922C23" w14:textId="77777777" w:rsidR="008D19C9" w:rsidRDefault="00F6009E">
      <w:pPr>
        <w:pStyle w:val="af"/>
        <w:numPr>
          <w:ilvl w:val="0"/>
          <w:numId w:val="1"/>
        </w:numPr>
        <w:ind w:firstLineChars="0"/>
        <w:rPr>
          <w:rFonts w:asciiTheme="minorEastAsia" w:hAnsiTheme="minorEastAsia"/>
        </w:rPr>
      </w:pPr>
      <w:r>
        <w:rPr>
          <w:rFonts w:asciiTheme="minorEastAsia" w:hAnsiTheme="minorEastAsia" w:hint="eastAsia"/>
        </w:rPr>
        <w:t>每次会诊时长原则不超过60分钟。</w:t>
      </w:r>
    </w:p>
    <w:p w14:paraId="1BB42CC2" w14:textId="77777777" w:rsidR="008D19C9" w:rsidRDefault="00F6009E">
      <w:pPr>
        <w:pStyle w:val="af"/>
        <w:numPr>
          <w:ilvl w:val="0"/>
          <w:numId w:val="1"/>
        </w:numPr>
        <w:ind w:firstLineChars="0"/>
        <w:rPr>
          <w:rFonts w:asciiTheme="minorEastAsia" w:hAnsiTheme="minorEastAsia"/>
        </w:rPr>
      </w:pPr>
      <w:r>
        <w:rPr>
          <w:rFonts w:asciiTheme="minorEastAsia" w:hAnsiTheme="minorEastAsia" w:hint="eastAsia"/>
        </w:rPr>
        <w:t>会诊意见为会诊专家根据患者临床资料得出的诊疗咨询建议。会诊专家虽然具有国内较为先进的诊疗水平，但</w:t>
      </w:r>
      <w:r>
        <w:rPr>
          <w:rFonts w:asciiTheme="minorEastAsia" w:hAnsiTheme="minorEastAsia" w:hint="eastAsia"/>
          <w:b/>
          <w:u w:val="single"/>
        </w:rPr>
        <w:t>鉴于目前医学发展水平及患者病情，所给出的会诊建议、治疗方案并不一定能完全达到您预期的结果，也存在相应的医疗风险。院方不承诺通过远程医疗即能百分百确诊或者获得详细的治疗方案以及所患疾病确能治愈或者确能好转。</w:t>
      </w:r>
      <w:r>
        <w:rPr>
          <w:rFonts w:asciiTheme="minorEastAsia" w:hAnsiTheme="minorEastAsia" w:hint="eastAsia"/>
        </w:rPr>
        <w:t>院方会将专家提出的诊疗建议告知患者或其授权委托人，并参考专家的诊疗意见对患者病情进行综合分析并作出诊断与治疗决定，具有患者的医学处置权。如果会诊医师或医学专家提出的诊疗方案，因院方的条件所限</w:t>
      </w:r>
      <w:r>
        <w:rPr>
          <w:rFonts w:asciiTheme="minorEastAsia" w:hAnsiTheme="minorEastAsia" w:hint="eastAsia"/>
        </w:rPr>
        <w:lastRenderedPageBreak/>
        <w:t>无法实现，将会告知患者本人或其授权委托人。</w:t>
      </w:r>
    </w:p>
    <w:p w14:paraId="6A25D3A2" w14:textId="77777777" w:rsidR="008D19C9" w:rsidRDefault="00F6009E">
      <w:pPr>
        <w:pStyle w:val="af"/>
        <w:numPr>
          <w:ilvl w:val="0"/>
          <w:numId w:val="1"/>
        </w:numPr>
        <w:ind w:firstLineChars="0"/>
        <w:rPr>
          <w:rFonts w:asciiTheme="minorEastAsia" w:hAnsiTheme="minorEastAsia"/>
        </w:rPr>
      </w:pPr>
      <w:r>
        <w:rPr>
          <w:rFonts w:asciiTheme="minorEastAsia" w:hAnsiTheme="minorEastAsia" w:hint="eastAsia"/>
        </w:rPr>
        <w:t>由不可抗力因素导致的断网、停电、设备故障等导致会诊无法预期开展，院方将</w:t>
      </w:r>
      <w:r w:rsidR="00727E8B">
        <w:rPr>
          <w:rFonts w:hint="eastAsia"/>
          <w:noProof/>
        </w:rPr>
        <w:drawing>
          <wp:anchor distT="0" distB="0" distL="114935" distR="114935" simplePos="0" relativeHeight="251660288" behindDoc="1" locked="0" layoutInCell="1" allowOverlap="1" wp14:anchorId="6C7F45C9" wp14:editId="69A53205">
            <wp:simplePos x="0" y="0"/>
            <wp:positionH relativeFrom="column">
              <wp:posOffset>-970182</wp:posOffset>
            </wp:positionH>
            <wp:positionV relativeFrom="paragraph">
              <wp:posOffset>-958264</wp:posOffset>
            </wp:positionV>
            <wp:extent cx="7660256" cy="10802596"/>
            <wp:effectExtent l="0" t="0" r="0" b="5715"/>
            <wp:wrapNone/>
            <wp:docPr id="2" name="图片 2" descr="5afff21e0d5c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5afff21e0d5cf"/>
                    <pic:cNvPicPr>
                      <a:picLocks noChangeAspect="1"/>
                    </pic:cNvPicPr>
                  </pic:nvPicPr>
                  <pic:blipFill>
                    <a:blip r:embed="rId8"/>
                    <a:stretch>
                      <a:fillRect/>
                    </a:stretch>
                  </pic:blipFill>
                  <pic:spPr>
                    <a:xfrm>
                      <a:off x="0" y="0"/>
                      <a:ext cx="7660256" cy="10802596"/>
                    </a:xfrm>
                    <a:prstGeom prst="rect">
                      <a:avLst/>
                    </a:prstGeom>
                  </pic:spPr>
                </pic:pic>
              </a:graphicData>
            </a:graphic>
            <wp14:sizeRelH relativeFrom="margin">
              <wp14:pctWidth>0</wp14:pctWidth>
            </wp14:sizeRelH>
            <wp14:sizeRelV relativeFrom="margin">
              <wp14:pctHeight>0</wp14:pctHeight>
            </wp14:sizeRelV>
          </wp:anchor>
        </w:drawing>
      </w:r>
      <w:r>
        <w:rPr>
          <w:rFonts w:asciiTheme="minorEastAsia" w:hAnsiTheme="minorEastAsia" w:hint="eastAsia"/>
        </w:rPr>
        <w:t>尽力、积极采取各种补救措施解决。在解决过程中患者若出现病情加重、死亡等不可预见的意外情况，院方不承担此风险。院方保留因院方重大安排调整相应专家诊疗价格的权利。</w:t>
      </w:r>
    </w:p>
    <w:p w14:paraId="4834E0CB" w14:textId="77777777" w:rsidR="008D19C9" w:rsidRDefault="008D19C9">
      <w:pPr>
        <w:spacing w:line="500" w:lineRule="exact"/>
        <w:rPr>
          <w:rFonts w:ascii="思源黑体 CN Regular" w:eastAsia="思源黑体 CN Regular" w:hAnsi="思源黑体 CN Regular" w:cs="思源黑体 CN Regular"/>
        </w:rPr>
      </w:pPr>
    </w:p>
    <w:p w14:paraId="2FA097A6" w14:textId="77777777" w:rsidR="008D19C9" w:rsidRDefault="00F6009E">
      <w:pPr>
        <w:spacing w:line="500" w:lineRule="exact"/>
        <w:rPr>
          <w:rFonts w:asciiTheme="minorEastAsia" w:hAnsiTheme="minorEastAsia" w:cs="思源黑体 CN Regular"/>
        </w:rPr>
      </w:pPr>
      <w:r>
        <w:rPr>
          <w:rFonts w:asciiTheme="minorEastAsia" w:hAnsiTheme="minorEastAsia" w:cs="思源黑体 CN Regular" w:hint="eastAsia"/>
        </w:rPr>
        <w:t>上述情况，患者（或委托人）已充分知悉，经慎重考虑后自愿接受，同意邀请远程会诊，同意承担因使用远程会诊服务而产生的费用及相关治疗效果并签字确认。</w:t>
      </w:r>
    </w:p>
    <w:p w14:paraId="18EE5601" w14:textId="64E2D895" w:rsidR="00DA68F4" w:rsidRDefault="00DA68F4" w:rsidP="00912DA1">
      <w:pPr>
        <w:spacing w:beforeLines="100" w:before="312" w:afterLines="100" w:after="312"/>
        <w:jc w:val="left"/>
        <w:rPr>
          <w:rFonts w:asciiTheme="minorEastAsia" w:hAnsiTheme="minorEastAsia"/>
        </w:rPr>
      </w:pPr>
    </w:p>
    <w:tbl>
      <w:tblPr>
        <w:tblStyle w:val="af0"/>
        <w:tblW w:w="0" w:type="auto"/>
        <w:tblLook w:val="04A0" w:firstRow="1" w:lastRow="0" w:firstColumn="1" w:lastColumn="0" w:noHBand="0" w:noVBand="1"/>
      </w:tblPr>
      <w:tblGrid>
        <w:gridCol w:w="4435"/>
        <w:gridCol w:w="4435"/>
      </w:tblGrid>
      <w:tr w:rsidR="00DA68F4" w14:paraId="4E862D8D" w14:textId="77777777" w:rsidTr="00DB7811">
        <w:trPr>
          <w:trHeight w:val="1802"/>
        </w:trPr>
        <w:tc>
          <w:tcPr>
            <w:tcW w:w="4435" w:type="dxa"/>
            <w:tcBorders>
              <w:top w:val="nil"/>
              <w:left w:val="nil"/>
              <w:bottom w:val="nil"/>
              <w:right w:val="nil"/>
            </w:tcBorders>
          </w:tcPr>
          <w:p w14:paraId="0D5EF9E3" w14:textId="55642090" w:rsidR="00DA68F4" w:rsidRDefault="00DB7811" w:rsidP="00912DA1">
            <w:pPr>
              <w:spacing w:beforeLines="100" w:before="312" w:afterLines="100" w:after="312"/>
              <w:jc w:val="left"/>
              <w:rPr>
                <w:rFonts w:asciiTheme="minorEastAsia" w:hAnsiTheme="minorEastAsia"/>
              </w:rPr>
            </w:pPr>
            <w:r>
              <w:rPr>
                <w:rFonts w:asciiTheme="minorEastAsia" w:hAnsiTheme="minorEastAsia" w:hint="eastAsia"/>
              </w:rPr>
              <w:t>患者（家属或委托人）签名：</w:t>
            </w:r>
          </w:p>
        </w:tc>
        <w:tc>
          <w:tcPr>
            <w:tcW w:w="4435" w:type="dxa"/>
            <w:tcBorders>
              <w:top w:val="nil"/>
              <w:left w:val="nil"/>
              <w:bottom w:val="nil"/>
              <w:right w:val="nil"/>
            </w:tcBorders>
          </w:tcPr>
          <w:p w14:paraId="0FA52B98" w14:textId="6D9BCB5B" w:rsidR="00DA68F4" w:rsidRDefault="00DB7811" w:rsidP="00912DA1">
            <w:pPr>
              <w:spacing w:beforeLines="100" w:before="312" w:afterLines="100" w:after="312"/>
              <w:jc w:val="left"/>
              <w:rPr>
                <w:rFonts w:asciiTheme="minorEastAsia" w:hAnsiTheme="minorEastAsia"/>
              </w:rPr>
            </w:pPr>
            <w:r>
              <w:rPr>
                <w:rFonts w:asciiTheme="minorEastAsia" w:hAnsiTheme="minorEastAsia"/>
              </w:rPr>
              <w:t>${patient_signature}</w:t>
            </w:r>
          </w:p>
        </w:tc>
      </w:tr>
    </w:tbl>
    <w:p w14:paraId="62AF630B" w14:textId="20CE01C8" w:rsidR="0070081E" w:rsidRDefault="0070081E">
      <w:pPr>
        <w:jc w:val="left"/>
        <w:rPr>
          <w:rFonts w:asciiTheme="minorEastAsia" w:hAnsiTheme="minorEastAsia"/>
        </w:rPr>
      </w:pPr>
    </w:p>
    <w:tbl>
      <w:tblPr>
        <w:tblStyle w:val="af0"/>
        <w:tblW w:w="0" w:type="auto"/>
        <w:tblLook w:val="04A0" w:firstRow="1" w:lastRow="0" w:firstColumn="1" w:lastColumn="0" w:noHBand="0" w:noVBand="1"/>
      </w:tblPr>
      <w:tblGrid>
        <w:gridCol w:w="2270"/>
        <w:gridCol w:w="6600"/>
      </w:tblGrid>
      <w:tr w:rsidR="0070081E" w14:paraId="40A5735B" w14:textId="77777777" w:rsidTr="0070081E">
        <w:trPr>
          <w:trHeight w:val="279"/>
        </w:trPr>
        <w:tc>
          <w:tcPr>
            <w:tcW w:w="2270" w:type="dxa"/>
            <w:tcBorders>
              <w:top w:val="nil"/>
              <w:left w:val="nil"/>
              <w:bottom w:val="nil"/>
              <w:right w:val="nil"/>
            </w:tcBorders>
          </w:tcPr>
          <w:p w14:paraId="05DE73A9" w14:textId="462BD5CE" w:rsidR="0070081E" w:rsidRDefault="0070081E">
            <w:pPr>
              <w:jc w:val="left"/>
              <w:rPr>
                <w:rFonts w:asciiTheme="minorEastAsia" w:hAnsiTheme="minorEastAsia"/>
              </w:rPr>
            </w:pPr>
            <w:r>
              <w:rPr>
                <w:rFonts w:asciiTheme="minorEastAsia" w:hAnsiTheme="minorEastAsia" w:hint="eastAsia"/>
              </w:rPr>
              <w:t>与患者关系：</w:t>
            </w:r>
          </w:p>
        </w:tc>
        <w:tc>
          <w:tcPr>
            <w:tcW w:w="6600" w:type="dxa"/>
            <w:tcBorders>
              <w:top w:val="nil"/>
              <w:left w:val="nil"/>
              <w:bottom w:val="nil"/>
              <w:right w:val="nil"/>
            </w:tcBorders>
          </w:tcPr>
          <w:p w14:paraId="4207CF38" w14:textId="2C6183B1" w:rsidR="0070081E" w:rsidRDefault="0070081E">
            <w:pPr>
              <w:jc w:val="left"/>
              <w:rPr>
                <w:rFonts w:asciiTheme="minorEastAsia" w:hAnsiTheme="minorEastAsia"/>
              </w:rPr>
            </w:pPr>
            <w:r>
              <w:rPr>
                <w:rFonts w:asciiTheme="minorEastAsia" w:hAnsiTheme="minorEastAsia"/>
              </w:rPr>
              <w:t>${relation_ship}</w:t>
            </w:r>
          </w:p>
        </w:tc>
      </w:tr>
    </w:tbl>
    <w:p w14:paraId="7656CC45" w14:textId="54B68E08" w:rsidR="008D19C9" w:rsidRDefault="008D19C9">
      <w:pPr>
        <w:jc w:val="left"/>
        <w:rPr>
          <w:rFonts w:asciiTheme="minorEastAsia" w:hAnsiTheme="minorEastAsia"/>
        </w:rPr>
      </w:pPr>
    </w:p>
    <w:p w14:paraId="7AE77729" w14:textId="77777777" w:rsidR="008D19C9" w:rsidRDefault="008D19C9">
      <w:pPr>
        <w:jc w:val="left"/>
        <w:rPr>
          <w:rFonts w:asciiTheme="minorEastAsia" w:hAnsiTheme="minorEastAsia"/>
        </w:rPr>
      </w:pPr>
    </w:p>
    <w:p w14:paraId="1CD36917" w14:textId="6422C3A7" w:rsidR="008D19C9" w:rsidRDefault="007B7E07">
      <w:pPr>
        <w:ind w:firstLineChars="300" w:firstLine="720"/>
        <w:jc w:val="left"/>
        <w:rPr>
          <w:rFonts w:asciiTheme="minorEastAsia" w:hAnsiTheme="minorEastAsia"/>
        </w:rPr>
      </w:pPr>
      <w:r>
        <w:rPr>
          <w:rFonts w:asciiTheme="minorEastAsia" w:hAnsiTheme="minorEastAsia"/>
        </w:rPr>
        <w:t>${</w:t>
      </w:r>
      <w:r w:rsidR="00E37641">
        <w:rPr>
          <w:rFonts w:asciiTheme="minorEastAsia" w:hAnsiTheme="minorEastAsia"/>
        </w:rPr>
        <w:t>date</w:t>
      </w:r>
      <w:r>
        <w:rPr>
          <w:rFonts w:asciiTheme="minorEastAsia" w:hAnsiTheme="minorEastAsia"/>
        </w:rPr>
        <w:t>}</w:t>
      </w:r>
    </w:p>
    <w:p w14:paraId="7573614F" w14:textId="77777777" w:rsidR="008D19C9" w:rsidRDefault="008D19C9">
      <w:pPr>
        <w:jc w:val="left"/>
        <w:rPr>
          <w:rFonts w:asciiTheme="minorEastAsia" w:hAnsiTheme="minorEastAsia"/>
        </w:rPr>
      </w:pPr>
    </w:p>
    <w:p w14:paraId="6668F840" w14:textId="77777777" w:rsidR="008D19C9" w:rsidRDefault="008D19C9">
      <w:pPr>
        <w:jc w:val="right"/>
        <w:rPr>
          <w:rFonts w:asciiTheme="minorEastAsia" w:hAnsiTheme="minorEastAsia"/>
        </w:rPr>
      </w:pPr>
    </w:p>
    <w:p w14:paraId="6408A676" w14:textId="77777777" w:rsidR="008D19C9" w:rsidRDefault="008D19C9">
      <w:pPr>
        <w:jc w:val="left"/>
        <w:rPr>
          <w:rFonts w:asciiTheme="minorEastAsia" w:hAnsiTheme="minorEastAsia"/>
        </w:rPr>
      </w:pPr>
    </w:p>
    <w:p w14:paraId="3AE6D655" w14:textId="77777777" w:rsidR="008D19C9" w:rsidRDefault="00F6009E">
      <w:pPr>
        <w:jc w:val="left"/>
        <w:rPr>
          <w:rFonts w:asciiTheme="minorEastAsia" w:hAnsiTheme="minorEastAsia"/>
        </w:rPr>
      </w:pPr>
      <w:r>
        <w:rPr>
          <w:rFonts w:asciiTheme="minorEastAsia" w:hAnsiTheme="minorEastAsia" w:hint="eastAsia"/>
        </w:rPr>
        <w:t xml:space="preserve">申请会诊科室主任 </w:t>
      </w:r>
      <w:r>
        <w:rPr>
          <w:rFonts w:asciiTheme="minorEastAsia" w:hAnsiTheme="minorEastAsia"/>
        </w:rPr>
        <w:t xml:space="preserve">                 </w:t>
      </w:r>
    </w:p>
    <w:p w14:paraId="44B95013" w14:textId="77777777" w:rsidR="008D19C9" w:rsidRDefault="008D19C9">
      <w:pPr>
        <w:jc w:val="left"/>
        <w:rPr>
          <w:rFonts w:asciiTheme="minorEastAsia" w:hAnsiTheme="minorEastAsia"/>
        </w:rPr>
      </w:pPr>
    </w:p>
    <w:p w14:paraId="1441B089" w14:textId="77777777" w:rsidR="008D19C9" w:rsidRDefault="00F6009E">
      <w:pPr>
        <w:jc w:val="left"/>
        <w:rPr>
          <w:rFonts w:asciiTheme="minorEastAsia" w:hAnsiTheme="minorEastAsia"/>
        </w:rPr>
      </w:pPr>
      <w:r>
        <w:rPr>
          <w:rFonts w:asciiTheme="minorEastAsia" w:hAnsiTheme="minorEastAsia"/>
        </w:rPr>
        <w:t xml:space="preserve"> </w:t>
      </w:r>
      <w:r>
        <w:rPr>
          <w:rFonts w:asciiTheme="minorEastAsia" w:hAnsiTheme="minorEastAsia" w:hint="eastAsia"/>
        </w:rPr>
        <w:t xml:space="preserve">     年 </w:t>
      </w:r>
      <w:r>
        <w:rPr>
          <w:rFonts w:asciiTheme="minorEastAsia" w:hAnsiTheme="minorEastAsia"/>
        </w:rPr>
        <w:t xml:space="preserve">  </w:t>
      </w:r>
      <w:r>
        <w:rPr>
          <w:rFonts w:asciiTheme="minorEastAsia" w:hAnsiTheme="minorEastAsia" w:hint="eastAsia"/>
        </w:rPr>
        <w:t xml:space="preserve">月 </w:t>
      </w:r>
      <w:r>
        <w:rPr>
          <w:rFonts w:asciiTheme="minorEastAsia" w:hAnsiTheme="minorEastAsia"/>
        </w:rPr>
        <w:t xml:space="preserve"> </w:t>
      </w:r>
      <w:r>
        <w:rPr>
          <w:rFonts w:asciiTheme="minorEastAsia" w:hAnsiTheme="minorEastAsia" w:hint="eastAsia"/>
        </w:rPr>
        <w:t xml:space="preserve">日    </w:t>
      </w:r>
      <w:r>
        <w:rPr>
          <w:rFonts w:asciiTheme="minorEastAsia" w:hAnsiTheme="minorEastAsia"/>
        </w:rPr>
        <w:t xml:space="preserve">   </w:t>
      </w:r>
    </w:p>
    <w:p w14:paraId="371E441F" w14:textId="77777777" w:rsidR="008D19C9" w:rsidRDefault="008D19C9">
      <w:pPr>
        <w:jc w:val="left"/>
        <w:rPr>
          <w:rFonts w:asciiTheme="minorEastAsia" w:hAnsiTheme="minorEastAsia"/>
        </w:rPr>
      </w:pPr>
    </w:p>
    <w:p w14:paraId="1F2836A0" w14:textId="77777777" w:rsidR="008D19C9" w:rsidRDefault="008D19C9">
      <w:pPr>
        <w:jc w:val="left"/>
        <w:rPr>
          <w:rFonts w:asciiTheme="minorEastAsia" w:hAnsiTheme="minorEastAsia"/>
        </w:rPr>
      </w:pPr>
    </w:p>
    <w:p w14:paraId="64C45809" w14:textId="77777777" w:rsidR="008D19C9" w:rsidRDefault="00F6009E">
      <w:pPr>
        <w:jc w:val="left"/>
        <w:rPr>
          <w:rFonts w:asciiTheme="minorEastAsia" w:hAnsiTheme="minorEastAsia"/>
        </w:rPr>
      </w:pPr>
      <w:r>
        <w:rPr>
          <w:rFonts w:asciiTheme="minorEastAsia" w:hAnsiTheme="minorEastAsia" w:hint="eastAsia"/>
        </w:rPr>
        <w:t xml:space="preserve">申请会诊医师：         </w:t>
      </w:r>
      <w:r>
        <w:rPr>
          <w:rFonts w:asciiTheme="minorEastAsia" w:hAnsiTheme="minorEastAsia"/>
        </w:rPr>
        <w:t xml:space="preserve">                       </w:t>
      </w:r>
      <w:r>
        <w:rPr>
          <w:rFonts w:asciiTheme="minorEastAsia" w:hAnsiTheme="minorEastAsia" w:hint="eastAsia"/>
        </w:rPr>
        <w:t xml:space="preserve">   </w:t>
      </w:r>
    </w:p>
    <w:p w14:paraId="5B724F26" w14:textId="77777777" w:rsidR="008D19C9" w:rsidRDefault="008D19C9">
      <w:pPr>
        <w:jc w:val="left"/>
        <w:rPr>
          <w:rFonts w:asciiTheme="minorEastAsia" w:hAnsiTheme="minorEastAsia"/>
        </w:rPr>
      </w:pPr>
    </w:p>
    <w:p w14:paraId="4B5344A3" w14:textId="77777777" w:rsidR="008D19C9" w:rsidRDefault="00F6009E">
      <w:pPr>
        <w:ind w:firstLineChars="300" w:firstLine="720"/>
        <w:jc w:val="left"/>
        <w:rPr>
          <w:rFonts w:asciiTheme="minorEastAsia" w:hAnsiTheme="minorEastAsia"/>
        </w:rPr>
      </w:pPr>
      <w:r>
        <w:rPr>
          <w:rFonts w:asciiTheme="minorEastAsia" w:hAnsiTheme="minorEastAsia" w:hint="eastAsia"/>
        </w:rPr>
        <w:t xml:space="preserve">年 </w:t>
      </w:r>
      <w:r>
        <w:rPr>
          <w:rFonts w:asciiTheme="minorEastAsia" w:hAnsiTheme="minorEastAsia"/>
        </w:rPr>
        <w:t xml:space="preserve">  </w:t>
      </w:r>
      <w:r>
        <w:rPr>
          <w:rFonts w:asciiTheme="minorEastAsia" w:hAnsiTheme="minorEastAsia" w:hint="eastAsia"/>
        </w:rPr>
        <w:t xml:space="preserve">月 </w:t>
      </w:r>
      <w:r>
        <w:rPr>
          <w:rFonts w:asciiTheme="minorEastAsia" w:hAnsiTheme="minorEastAsia"/>
        </w:rPr>
        <w:t xml:space="preserve"> </w:t>
      </w:r>
      <w:r>
        <w:rPr>
          <w:rFonts w:asciiTheme="minorEastAsia" w:hAnsiTheme="minorEastAsia" w:hint="eastAsia"/>
        </w:rPr>
        <w:t>日</w:t>
      </w:r>
    </w:p>
    <w:p w14:paraId="547D0744" w14:textId="77777777" w:rsidR="008D19C9" w:rsidRDefault="008D19C9">
      <w:pPr>
        <w:jc w:val="right"/>
        <w:rPr>
          <w:rFonts w:asciiTheme="minorEastAsia" w:hAnsiTheme="minorEastAsia"/>
        </w:rPr>
      </w:pPr>
    </w:p>
    <w:p w14:paraId="5B8CA4AD" w14:textId="77777777" w:rsidR="008D19C9" w:rsidRDefault="008D19C9">
      <w:pPr>
        <w:jc w:val="right"/>
        <w:rPr>
          <w:rFonts w:asciiTheme="minorEastAsia" w:hAnsiTheme="minorEastAsia"/>
        </w:rPr>
      </w:pPr>
    </w:p>
    <w:p w14:paraId="3D966D0B" w14:textId="77777777" w:rsidR="008D19C9" w:rsidRDefault="00F6009E">
      <w:pPr>
        <w:spacing w:line="560" w:lineRule="exact"/>
        <w:jc w:val="left"/>
        <w:rPr>
          <w:rFonts w:asciiTheme="minorEastAsia" w:hAnsiTheme="minorEastAsia" w:cs="思源黑体 CN Regular"/>
        </w:rPr>
      </w:pPr>
      <w:r>
        <w:rPr>
          <w:rFonts w:asciiTheme="minorEastAsia" w:hAnsiTheme="minorEastAsia" w:cs="思源黑体 CN Regular" w:hint="eastAsia"/>
        </w:rPr>
        <w:t>注：1. 如由患者委托人签字，必须同时签署授权委托书。</w:t>
      </w:r>
    </w:p>
    <w:p w14:paraId="4EE223ED" w14:textId="77777777" w:rsidR="008D19C9" w:rsidRDefault="00F6009E">
      <w:pPr>
        <w:spacing w:line="560" w:lineRule="exact"/>
        <w:jc w:val="left"/>
        <w:rPr>
          <w:rFonts w:asciiTheme="minorEastAsia" w:hAnsiTheme="minorEastAsia" w:cs="思源黑体 CN Regular"/>
        </w:rPr>
      </w:pPr>
      <w:r>
        <w:rPr>
          <w:rFonts w:asciiTheme="minorEastAsia" w:hAnsiTheme="minorEastAsia" w:cs="思源黑体 CN Regular" w:hint="eastAsia"/>
        </w:rPr>
        <w:t xml:space="preserve">    2. 本知情同意书一式两份，一份归入病例，一份留院方备案。</w:t>
      </w:r>
    </w:p>
    <w:sectPr w:rsidR="008D19C9">
      <w:pgSz w:w="11900" w:h="16840"/>
      <w:pgMar w:top="1440" w:right="1460" w:bottom="1440" w:left="1560" w:header="851" w:footer="992" w:gutter="0"/>
      <w:cols w:space="425"/>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568E3D" w14:textId="77777777" w:rsidR="00620F8D" w:rsidRDefault="00620F8D">
      <w:r>
        <w:separator/>
      </w:r>
    </w:p>
  </w:endnote>
  <w:endnote w:type="continuationSeparator" w:id="0">
    <w:p w14:paraId="04118926" w14:textId="77777777" w:rsidR="00620F8D" w:rsidRDefault="00620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86"/>
    <w:family w:val="auto"/>
    <w:pitch w:val="variable"/>
    <w:sig w:usb0="00000003" w:usb1="288F0000" w:usb2="00000016" w:usb3="00000000" w:csb0="00040001" w:csb1="00000000"/>
  </w:font>
  <w:font w:name="Calibri">
    <w:panose1 w:val="020F0502020204030204"/>
    <w:charset w:val="00"/>
    <w:family w:val="auto"/>
    <w:pitch w:val="variable"/>
    <w:sig w:usb0="E00002FF" w:usb1="4000ACFF" w:usb2="00000001" w:usb3="00000000" w:csb0="0000019F" w:csb1="00000000"/>
  </w:font>
  <w:font w:name="微软雅黑">
    <w:charset w:val="86"/>
    <w:family w:val="auto"/>
    <w:pitch w:val="variable"/>
    <w:sig w:usb0="80000287" w:usb1="28CF3C52" w:usb2="00000016" w:usb3="00000000" w:csb0="0004001F" w:csb1="00000000"/>
  </w:font>
  <w:font w:name="思源黑体 CN Regular">
    <w:altName w:val="Yu Gothic"/>
    <w:charset w:val="80"/>
    <w:family w:val="swiss"/>
    <w:pitch w:val="default"/>
    <w:sig w:usb0="00000000" w:usb1="00000000" w:usb2="00000016" w:usb3="00000000" w:csb0="00060107"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3AF223" w14:textId="77777777" w:rsidR="00620F8D" w:rsidRDefault="00620F8D">
      <w:r>
        <w:separator/>
      </w:r>
    </w:p>
  </w:footnote>
  <w:footnote w:type="continuationSeparator" w:id="0">
    <w:p w14:paraId="0EA719BA" w14:textId="77777777" w:rsidR="00620F8D" w:rsidRDefault="00620F8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9041ED"/>
    <w:multiLevelType w:val="multilevel"/>
    <w:tmpl w:val="2C9041ED"/>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5ECB6CC4"/>
    <w:multiLevelType w:val="multilevel"/>
    <w:tmpl w:val="5ECB6CC4"/>
    <w:lvl w:ilvl="0">
      <w:start w:val="1"/>
      <w:numFmt w:val="decimal"/>
      <w:lvlText w:val="%1、"/>
      <w:lvlJc w:val="left"/>
      <w:pPr>
        <w:ind w:left="360" w:hanging="36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bordersDoNotSurroundHeader/>
  <w:bordersDoNotSurroundFooter/>
  <w:defaultTabStop w:val="420"/>
  <w:drawingGridVerticalSpacing w:val="20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5FE"/>
    <w:rsid w:val="000044A4"/>
    <w:rsid w:val="00012101"/>
    <w:rsid w:val="00062DF6"/>
    <w:rsid w:val="00082284"/>
    <w:rsid w:val="000855A0"/>
    <w:rsid w:val="000C2490"/>
    <w:rsid w:val="000D60C4"/>
    <w:rsid w:val="000F2234"/>
    <w:rsid w:val="00103065"/>
    <w:rsid w:val="00112221"/>
    <w:rsid w:val="00121743"/>
    <w:rsid w:val="00121ED1"/>
    <w:rsid w:val="00162B40"/>
    <w:rsid w:val="0018347F"/>
    <w:rsid w:val="001B4FF6"/>
    <w:rsid w:val="002057F0"/>
    <w:rsid w:val="00210DE8"/>
    <w:rsid w:val="00227231"/>
    <w:rsid w:val="00231126"/>
    <w:rsid w:val="0025219D"/>
    <w:rsid w:val="002A7AA4"/>
    <w:rsid w:val="002C55DA"/>
    <w:rsid w:val="002D0F8A"/>
    <w:rsid w:val="002D282B"/>
    <w:rsid w:val="002E6C59"/>
    <w:rsid w:val="003317AD"/>
    <w:rsid w:val="00352093"/>
    <w:rsid w:val="00381ACD"/>
    <w:rsid w:val="0038208E"/>
    <w:rsid w:val="003879F1"/>
    <w:rsid w:val="003C6850"/>
    <w:rsid w:val="003F5F06"/>
    <w:rsid w:val="003F5FBF"/>
    <w:rsid w:val="00451846"/>
    <w:rsid w:val="00471F74"/>
    <w:rsid w:val="004921E2"/>
    <w:rsid w:val="004A51D0"/>
    <w:rsid w:val="004E31E3"/>
    <w:rsid w:val="004E4C4C"/>
    <w:rsid w:val="00503753"/>
    <w:rsid w:val="00511871"/>
    <w:rsid w:val="00512684"/>
    <w:rsid w:val="005344E0"/>
    <w:rsid w:val="005577A2"/>
    <w:rsid w:val="00581C3F"/>
    <w:rsid w:val="00582AD4"/>
    <w:rsid w:val="00584B34"/>
    <w:rsid w:val="005E6167"/>
    <w:rsid w:val="005E62D8"/>
    <w:rsid w:val="005F2D1A"/>
    <w:rsid w:val="006001AE"/>
    <w:rsid w:val="00620F8D"/>
    <w:rsid w:val="0063513B"/>
    <w:rsid w:val="006418D4"/>
    <w:rsid w:val="00650CB8"/>
    <w:rsid w:val="00655155"/>
    <w:rsid w:val="006808FC"/>
    <w:rsid w:val="00692612"/>
    <w:rsid w:val="006D1735"/>
    <w:rsid w:val="006F1622"/>
    <w:rsid w:val="0070081E"/>
    <w:rsid w:val="007135B1"/>
    <w:rsid w:val="007228B8"/>
    <w:rsid w:val="007234F4"/>
    <w:rsid w:val="00727E8B"/>
    <w:rsid w:val="00747606"/>
    <w:rsid w:val="00747BFE"/>
    <w:rsid w:val="00756815"/>
    <w:rsid w:val="00797F9C"/>
    <w:rsid w:val="007B4398"/>
    <w:rsid w:val="007B7E07"/>
    <w:rsid w:val="007D47B4"/>
    <w:rsid w:val="007D4AC0"/>
    <w:rsid w:val="007E4C73"/>
    <w:rsid w:val="007E6FFA"/>
    <w:rsid w:val="00800DA8"/>
    <w:rsid w:val="008878F5"/>
    <w:rsid w:val="0088794D"/>
    <w:rsid w:val="00890D64"/>
    <w:rsid w:val="008D19C9"/>
    <w:rsid w:val="008D3A4C"/>
    <w:rsid w:val="008F6C99"/>
    <w:rsid w:val="00912DA1"/>
    <w:rsid w:val="00942D2D"/>
    <w:rsid w:val="009525BC"/>
    <w:rsid w:val="00954DC8"/>
    <w:rsid w:val="00985F57"/>
    <w:rsid w:val="009A0ABF"/>
    <w:rsid w:val="009B6E34"/>
    <w:rsid w:val="009F4358"/>
    <w:rsid w:val="00A35D72"/>
    <w:rsid w:val="00A52FB6"/>
    <w:rsid w:val="00A62E60"/>
    <w:rsid w:val="00A736FF"/>
    <w:rsid w:val="00A9760B"/>
    <w:rsid w:val="00AD113B"/>
    <w:rsid w:val="00AE1519"/>
    <w:rsid w:val="00AE3F48"/>
    <w:rsid w:val="00B22494"/>
    <w:rsid w:val="00B2543D"/>
    <w:rsid w:val="00B370F1"/>
    <w:rsid w:val="00B46FE3"/>
    <w:rsid w:val="00B518E6"/>
    <w:rsid w:val="00B528B6"/>
    <w:rsid w:val="00B7168E"/>
    <w:rsid w:val="00B71F64"/>
    <w:rsid w:val="00BF1D80"/>
    <w:rsid w:val="00C165FE"/>
    <w:rsid w:val="00C42A51"/>
    <w:rsid w:val="00C43E92"/>
    <w:rsid w:val="00C6143F"/>
    <w:rsid w:val="00C86DB7"/>
    <w:rsid w:val="00CB3085"/>
    <w:rsid w:val="00CD3FB8"/>
    <w:rsid w:val="00CE41FF"/>
    <w:rsid w:val="00D3094F"/>
    <w:rsid w:val="00D355B7"/>
    <w:rsid w:val="00D41832"/>
    <w:rsid w:val="00D76B69"/>
    <w:rsid w:val="00DA68F4"/>
    <w:rsid w:val="00DB7811"/>
    <w:rsid w:val="00DC220C"/>
    <w:rsid w:val="00DC553C"/>
    <w:rsid w:val="00DF1C56"/>
    <w:rsid w:val="00E03EF5"/>
    <w:rsid w:val="00E35382"/>
    <w:rsid w:val="00E37641"/>
    <w:rsid w:val="00E50FBC"/>
    <w:rsid w:val="00E54ED5"/>
    <w:rsid w:val="00E61FE2"/>
    <w:rsid w:val="00E72512"/>
    <w:rsid w:val="00EB30ED"/>
    <w:rsid w:val="00EC1F50"/>
    <w:rsid w:val="00EF26D2"/>
    <w:rsid w:val="00EF3ADA"/>
    <w:rsid w:val="00F07F86"/>
    <w:rsid w:val="00F6009E"/>
    <w:rsid w:val="00F86841"/>
    <w:rsid w:val="00FC0B71"/>
    <w:rsid w:val="07640DE0"/>
    <w:rsid w:val="08663FE9"/>
    <w:rsid w:val="15DD3FA2"/>
    <w:rsid w:val="1F3A268E"/>
    <w:rsid w:val="3A814810"/>
    <w:rsid w:val="3D497867"/>
    <w:rsid w:val="3D671003"/>
    <w:rsid w:val="449B5470"/>
    <w:rsid w:val="45215079"/>
    <w:rsid w:val="47D5216B"/>
    <w:rsid w:val="4F4C0D74"/>
    <w:rsid w:val="53F8123A"/>
    <w:rsid w:val="53F84934"/>
    <w:rsid w:val="54A635A5"/>
    <w:rsid w:val="5C0C4DD4"/>
    <w:rsid w:val="63E67E08"/>
    <w:rsid w:val="65DB69D1"/>
    <w:rsid w:val="6E8D516C"/>
    <w:rsid w:val="71B378F8"/>
    <w:rsid w:val="763F0E6D"/>
    <w:rsid w:val="767B406C"/>
    <w:rsid w:val="7C815C5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fillcolor="white">
      <v:fill color="white"/>
    </o:shapedefaults>
    <o:shapelayout v:ext="edit">
      <o:idmap v:ext="edit" data="1"/>
    </o:shapelayout>
  </w:shapeDefaults>
  <w:decimalSymbol w:val="."/>
  <w:listSeparator w:val=","/>
  <w14:docId w14:val="72757B92"/>
  <w15:docId w15:val="{01BF50AF-71E7-5842-8EA5-2326BD88B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semiHidden/>
    <w:unhideWhenUsed/>
    <w:rPr>
      <w:b/>
      <w:bCs/>
    </w:rPr>
  </w:style>
  <w:style w:type="paragraph" w:styleId="a4">
    <w:name w:val="annotation text"/>
    <w:basedOn w:val="a"/>
    <w:link w:val="a6"/>
    <w:uiPriority w:val="99"/>
    <w:semiHidden/>
    <w:unhideWhenUsed/>
    <w:pPr>
      <w:jc w:val="left"/>
    </w:pPr>
  </w:style>
  <w:style w:type="paragraph" w:styleId="a7">
    <w:name w:val="Balloon Text"/>
    <w:basedOn w:val="a"/>
    <w:link w:val="a8"/>
    <w:uiPriority w:val="99"/>
    <w:semiHidden/>
    <w:unhideWhenUsed/>
    <w:rPr>
      <w:sz w:val="18"/>
      <w:szCs w:val="18"/>
    </w:rPr>
  </w:style>
  <w:style w:type="paragraph" w:styleId="a9">
    <w:name w:val="footer"/>
    <w:basedOn w:val="a"/>
    <w:link w:val="aa"/>
    <w:uiPriority w:val="99"/>
    <w:unhideWhenUsed/>
    <w:pPr>
      <w:tabs>
        <w:tab w:val="center" w:pos="4153"/>
        <w:tab w:val="right" w:pos="8306"/>
      </w:tabs>
      <w:snapToGrid w:val="0"/>
      <w:jc w:val="left"/>
    </w:pPr>
    <w:rPr>
      <w:sz w:val="18"/>
      <w:szCs w:val="18"/>
    </w:rPr>
  </w:style>
  <w:style w:type="paragraph" w:styleId="ab">
    <w:name w:val="header"/>
    <w:basedOn w:val="a"/>
    <w:link w:val="ac"/>
    <w:uiPriority w:val="99"/>
    <w:unhideWhenUsed/>
    <w:pPr>
      <w:pBdr>
        <w:bottom w:val="single" w:sz="6" w:space="1" w:color="auto"/>
      </w:pBdr>
      <w:tabs>
        <w:tab w:val="center" w:pos="4153"/>
        <w:tab w:val="right" w:pos="8306"/>
      </w:tabs>
      <w:snapToGrid w:val="0"/>
      <w:jc w:val="center"/>
    </w:pPr>
    <w:rPr>
      <w:sz w:val="18"/>
      <w:szCs w:val="18"/>
    </w:rPr>
  </w:style>
  <w:style w:type="paragraph" w:styleId="ad">
    <w:name w:val="Normal (Web)"/>
    <w:basedOn w:val="a"/>
    <w:qFormat/>
    <w:pPr>
      <w:spacing w:before="100" w:beforeAutospacing="1" w:after="100" w:afterAutospacing="1"/>
      <w:jc w:val="left"/>
    </w:pPr>
    <w:rPr>
      <w:rFonts w:ascii="Calibri" w:eastAsia="宋体" w:hAnsi="Calibri" w:cs="Times New Roman"/>
      <w:kern w:val="0"/>
    </w:rPr>
  </w:style>
  <w:style w:type="character" w:styleId="ae">
    <w:name w:val="annotation reference"/>
    <w:basedOn w:val="a0"/>
    <w:uiPriority w:val="99"/>
    <w:semiHidden/>
    <w:unhideWhenUsed/>
    <w:rPr>
      <w:sz w:val="21"/>
      <w:szCs w:val="21"/>
    </w:rPr>
  </w:style>
  <w:style w:type="paragraph" w:styleId="af">
    <w:name w:val="List Paragraph"/>
    <w:basedOn w:val="a"/>
    <w:uiPriority w:val="99"/>
    <w:pPr>
      <w:ind w:firstLineChars="200" w:firstLine="420"/>
    </w:pPr>
  </w:style>
  <w:style w:type="character" w:customStyle="1" w:styleId="ac">
    <w:name w:val="页眉字符"/>
    <w:basedOn w:val="a0"/>
    <w:link w:val="ab"/>
    <w:uiPriority w:val="99"/>
    <w:qFormat/>
    <w:rPr>
      <w:kern w:val="2"/>
      <w:sz w:val="18"/>
      <w:szCs w:val="18"/>
    </w:rPr>
  </w:style>
  <w:style w:type="character" w:customStyle="1" w:styleId="aa">
    <w:name w:val="页脚字符"/>
    <w:basedOn w:val="a0"/>
    <w:link w:val="a9"/>
    <w:uiPriority w:val="99"/>
    <w:qFormat/>
    <w:rPr>
      <w:kern w:val="2"/>
      <w:sz w:val="18"/>
      <w:szCs w:val="18"/>
    </w:rPr>
  </w:style>
  <w:style w:type="character" w:customStyle="1" w:styleId="a8">
    <w:name w:val="批注框文本字符"/>
    <w:basedOn w:val="a0"/>
    <w:link w:val="a7"/>
    <w:uiPriority w:val="99"/>
    <w:semiHidden/>
    <w:qFormat/>
    <w:rPr>
      <w:kern w:val="2"/>
      <w:sz w:val="18"/>
      <w:szCs w:val="18"/>
    </w:rPr>
  </w:style>
  <w:style w:type="character" w:customStyle="1" w:styleId="a6">
    <w:name w:val="批注文字字符"/>
    <w:basedOn w:val="a0"/>
    <w:link w:val="a4"/>
    <w:uiPriority w:val="99"/>
    <w:semiHidden/>
    <w:rPr>
      <w:kern w:val="2"/>
      <w:sz w:val="24"/>
      <w:szCs w:val="24"/>
    </w:rPr>
  </w:style>
  <w:style w:type="character" w:customStyle="1" w:styleId="a5">
    <w:name w:val="批注主题字符"/>
    <w:basedOn w:val="a6"/>
    <w:link w:val="a3"/>
    <w:uiPriority w:val="99"/>
    <w:semiHidden/>
    <w:qFormat/>
    <w:rPr>
      <w:b/>
      <w:bCs/>
      <w:kern w:val="2"/>
      <w:sz w:val="24"/>
      <w:szCs w:val="24"/>
    </w:rPr>
  </w:style>
  <w:style w:type="table" w:styleId="af0">
    <w:name w:val="Table Grid"/>
    <w:basedOn w:val="a1"/>
    <w:uiPriority w:val="59"/>
    <w:rsid w:val="004A51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Document Map"/>
    <w:basedOn w:val="a"/>
    <w:link w:val="af2"/>
    <w:uiPriority w:val="99"/>
    <w:semiHidden/>
    <w:unhideWhenUsed/>
    <w:rsid w:val="00162B40"/>
    <w:rPr>
      <w:rFonts w:ascii="宋体" w:eastAsia="宋体"/>
    </w:rPr>
  </w:style>
  <w:style w:type="character" w:customStyle="1" w:styleId="af2">
    <w:name w:val="文档结构图字符"/>
    <w:basedOn w:val="a0"/>
    <w:link w:val="af1"/>
    <w:uiPriority w:val="99"/>
    <w:semiHidden/>
    <w:rsid w:val="00162B40"/>
    <w:rPr>
      <w:rFonts w:ascii="宋体" w:eastAsia="宋体"/>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Pages>
  <Words>249</Words>
  <Characters>1420</Characters>
  <Application>Microsoft Macintosh Word</Application>
  <DocSecurity>0</DocSecurity>
  <Lines>11</Lines>
  <Paragraphs>3</Paragraphs>
  <ScaleCrop>false</ScaleCrop>
  <HeadingPairs>
    <vt:vector size="2" baseType="variant">
      <vt:variant>
        <vt:lpstr>标题</vt:lpstr>
      </vt:variant>
      <vt:variant>
        <vt:i4>1</vt:i4>
      </vt:variant>
    </vt:vector>
  </HeadingPairs>
  <TitlesOfParts>
    <vt:vector size="1" baseType="lpstr">
      <vt:lpstr/>
    </vt:vector>
  </TitlesOfParts>
  <Company/>
  <LinksUpToDate>false</LinksUpToDate>
  <CharactersWithSpaces>1666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 air</dc:creator>
  <cp:lastModifiedBy>Microsoft Office 用户</cp:lastModifiedBy>
  <cp:revision>41</cp:revision>
  <cp:lastPrinted>2018-12-24T01:53:00Z</cp:lastPrinted>
  <dcterms:created xsi:type="dcterms:W3CDTF">2018-12-24T07:50:00Z</dcterms:created>
  <dcterms:modified xsi:type="dcterms:W3CDTF">2020-05-25T02:04:00Z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2052-11.1.0.8013</vt:lpwstr>
  </property>
</Properties>
</file>